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36"/>
          <w:szCs w:val="36"/>
        </w:rPr>
      </w:pPr>
      <w:r>
        <w:rPr>
          <w:rFonts w:ascii="Arial" w:hAnsi="Arial"/>
          <w:b w:val="1"/>
          <w:bCs w:val="1"/>
          <w:sz w:val="36"/>
          <w:szCs w:val="36"/>
          <w:rtl w:val="0"/>
          <w:lang w:val="en-US"/>
        </w:rPr>
        <w:t>GIFT AID DECLARATION</w:t>
      </w:r>
    </w:p>
    <w:p>
      <w:pPr>
        <w:pStyle w:val="Section Head"/>
        <w:spacing w:before="120" w:after="120"/>
      </w:pPr>
    </w:p>
    <w:p>
      <w:pPr>
        <w:pStyle w:val="Section Head"/>
        <w:spacing w:before="120" w:after="120"/>
        <w:rPr>
          <w:sz w:val="22"/>
          <w:szCs w:val="22"/>
        </w:rPr>
      </w:pPr>
      <w:r>
        <w:rPr>
          <w:sz w:val="22"/>
          <w:szCs w:val="22"/>
          <w:rtl w:val="0"/>
          <w:lang w:val="en-US"/>
        </w:rPr>
        <w:t>TO: John Aves Education Project (JAEP)</w:t>
      </w:r>
    </w:p>
    <w:p>
      <w:pPr>
        <w:pStyle w:val="Body"/>
        <w:rPr>
          <w:rFonts w:ascii="Arial" w:cs="Arial" w:hAnsi="Arial" w:eastAsia="Arial"/>
          <w:b w:val="1"/>
          <w:bCs w:val="1"/>
        </w:rPr>
      </w:pPr>
      <w:r>
        <w:rPr>
          <w:rFonts w:ascii="Arial" w:hAnsi="Arial"/>
          <w:b w:val="1"/>
          <w:bCs w:val="1"/>
          <w:rtl w:val="0"/>
          <w:lang w:val="en-US"/>
        </w:rPr>
        <w:t>Details of Donor:</w:t>
      </w:r>
    </w:p>
    <w:tbl>
      <w:tblPr>
        <w:tblW w:w="9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8"/>
        <w:gridCol w:w="1320"/>
        <w:gridCol w:w="6208"/>
      </w:tblGrid>
      <w:tr>
        <w:tblPrEx>
          <w:shd w:val="clear" w:color="auto" w:fill="ced7e7"/>
        </w:tblPrEx>
        <w:trPr>
          <w:trHeight w:val="282" w:hRule="atLeast"/>
        </w:trPr>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nside address"/>
              <w:keepLines w:val="0"/>
              <w:spacing w:after="120"/>
            </w:pPr>
            <w:r>
              <w:rPr>
                <w:rFonts w:ascii="Arial" w:hAnsi="Arial"/>
                <w:shd w:val="nil" w:color="auto" w:fill="auto"/>
                <w:rtl w:val="0"/>
                <w:lang w:val="en-US"/>
              </w:rPr>
              <w:t>Full Name:</w:t>
            </w:r>
          </w:p>
        </w:tc>
        <w:tc>
          <w:tcPr>
            <w:tcW w:type="dxa" w:w="13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2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2" w:hRule="atLeast"/>
        </w:trPr>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nside address"/>
              <w:keepLines w:val="0"/>
              <w:spacing w:after="120"/>
            </w:pPr>
            <w:r>
              <w:rPr>
                <w:rFonts w:ascii="Arial" w:hAnsi="Arial"/>
                <w:shd w:val="nil" w:color="auto" w:fill="auto"/>
                <w:rtl w:val="0"/>
                <w:lang w:val="en-US"/>
              </w:rPr>
              <w:t>Address:</w:t>
            </w:r>
          </w:p>
        </w:tc>
        <w:tc>
          <w:tcPr>
            <w:tcW w:type="dxa" w:w="13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2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5" w:hRule="atLeast"/>
        </w:trPr>
        <w:tc>
          <w:tcPr>
            <w:tcW w:type="dxa" w:w="17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2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2" w:hRule="atLeast"/>
        </w:trPr>
        <w:tc>
          <w:tcPr>
            <w:tcW w:type="dxa" w:w="17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2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62" w:hRule="atLeast"/>
        </w:trPr>
        <w:tc>
          <w:tcPr>
            <w:tcW w:type="dxa" w:w="17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hd w:val="nil" w:color="auto" w:fill="auto"/>
                <w:rtl w:val="0"/>
                <w:lang w:val="en-US"/>
              </w:rPr>
              <w:t>Post Code:</w:t>
            </w:r>
          </w:p>
        </w:tc>
        <w:tc>
          <w:tcPr>
            <w:tcW w:type="dxa" w:w="6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2"/>
                <w:szCs w:val="22"/>
                <w:shd w:val="nil" w:color="auto" w:fill="auto"/>
                <w:rtl w:val="0"/>
                <w:lang w:val="en-US"/>
              </w:rPr>
              <w:t>E:mail</w:t>
            </w:r>
          </w:p>
        </w:tc>
        <w:tc>
          <w:tcPr>
            <w:tcW w:type="dxa" w:w="7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2" w:hRule="atLeast"/>
        </w:trPr>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2"/>
                <w:szCs w:val="22"/>
                <w:shd w:val="nil" w:color="auto" w:fill="auto"/>
                <w:rtl w:val="0"/>
                <w:lang w:val="en-US"/>
              </w:rPr>
              <w:t>Phone No.</w:t>
            </w:r>
          </w:p>
        </w:tc>
        <w:tc>
          <w:tcPr>
            <w:tcW w:type="dxa" w:w="7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b w:val="1"/>
          <w:bCs w:val="1"/>
        </w:rPr>
      </w:pPr>
    </w:p>
    <w:p>
      <w:pPr>
        <w:pStyle w:val="Body"/>
        <w:jc w:val="both"/>
        <w:rPr>
          <w:rFonts w:ascii="Arial" w:cs="Arial" w:hAnsi="Arial" w:eastAsia="Arial"/>
          <w:lang w:val="en-US"/>
        </w:rPr>
      </w:pPr>
    </w:p>
    <w:p>
      <w:pPr>
        <w:pStyle w:val="Body"/>
        <w:jc w:val="both"/>
        <w:rPr>
          <w:rFonts w:ascii="Arial" w:cs="Arial" w:hAnsi="Arial" w:eastAsia="Arial"/>
        </w:rPr>
      </w:pPr>
      <w:r>
        <w:rPr>
          <w:rFonts w:ascii="Arial" w:hAnsi="Arial"/>
          <w:rtl w:val="0"/>
          <w:lang w:val="en-US"/>
        </w:rPr>
        <w:t xml:space="preserve">Use this Gift Aid form and for every pound you donate we get an extra 25 pence from the Inland Revenue </w:t>
      </w:r>
      <w:r>
        <w:rPr>
          <w:rFonts w:ascii="Arial" w:hAnsi="Arial" w:hint="default"/>
          <w:rtl w:val="0"/>
          <w:lang w:val="en-US"/>
        </w:rPr>
        <w:t xml:space="preserve">– </w:t>
      </w:r>
      <w:r>
        <w:rPr>
          <w:rFonts w:ascii="Arial" w:hAnsi="Arial"/>
          <w:rtl w:val="0"/>
          <w:lang w:val="en-US"/>
        </w:rPr>
        <w:t>at no cost to you.</w:t>
      </w:r>
    </w:p>
    <w:p>
      <w:pPr>
        <w:pStyle w:val="Body"/>
        <w:jc w:val="both"/>
        <w:rPr>
          <w:rFonts w:ascii="Arial" w:cs="Arial" w:hAnsi="Arial" w:eastAsia="Arial"/>
          <w:lang w:val="en-US"/>
        </w:rPr>
      </w:pPr>
    </w:p>
    <w:p>
      <w:pPr>
        <w:pStyle w:val="Body"/>
        <w:jc w:val="both"/>
        <w:rPr>
          <w:rFonts w:ascii="Arial" w:cs="Arial" w:hAnsi="Arial" w:eastAsia="Arial"/>
        </w:rPr>
      </w:pPr>
      <w:r>
        <w:rPr>
          <w:rFonts w:ascii="Arial" w:hAnsi="Arial"/>
          <w:rtl w:val="0"/>
          <w:lang w:val="en-US"/>
        </w:rPr>
        <w:t>I confirm I have paid or will pay an amount of Income Tax and/or Capital Gains Tax for each tax year I make a donation, at least equal to the amount of tax that all the charities that I donate to will reclaim on my gifts for each tax year.  I want JAEP to treat all gifts and donations I have made since April 6</w:t>
      </w:r>
      <w:r>
        <w:rPr>
          <w:rFonts w:ascii="Arial" w:hAnsi="Arial"/>
          <w:vertAlign w:val="superscript"/>
          <w:rtl w:val="0"/>
          <w:lang w:val="en-US"/>
        </w:rPr>
        <w:t>th</w:t>
      </w:r>
      <w:r>
        <w:rPr>
          <w:rFonts w:ascii="Arial" w:hAnsi="Arial"/>
          <w:rtl w:val="0"/>
          <w:lang w:val="en-US"/>
        </w:rPr>
        <w:t xml:space="preserve"> 2000 and all donations I make from the date of this declaration until I notify you otherwise, as Gift Aid donations.  </w:t>
      </w:r>
    </w:p>
    <w:p>
      <w:pPr>
        <w:pStyle w:val="Body"/>
        <w:jc w:val="both"/>
        <w:rPr>
          <w:rFonts w:ascii="Arial" w:cs="Arial" w:hAnsi="Arial" w:eastAsia="Arial"/>
        </w:rPr>
      </w:pPr>
      <w:r>
        <w:rPr>
          <w:rFonts w:ascii="Arial" w:hAnsi="Arial"/>
          <w:rtl w:val="0"/>
          <w:lang w:val="en-US"/>
        </w:rPr>
        <w:t xml:space="preserve"> </w:t>
      </w:r>
    </w:p>
    <w:p>
      <w:pPr>
        <w:pStyle w:val="Body"/>
        <w:jc w:val="both"/>
        <w:rPr>
          <w:rFonts w:ascii="Arial" w:cs="Arial" w:hAnsi="Arial" w:eastAsia="Arial"/>
        </w:rPr>
      </w:pPr>
      <w:r>
        <w:rPr>
          <w:rFonts w:ascii="Arial" w:hAnsi="Arial"/>
          <w:rtl w:val="0"/>
          <w:lang w:val="en-US"/>
        </w:rPr>
        <w:t xml:space="preserve">Thank you for supporting disadvantaged young people in the Middle East to fulfil their potential through educational achievement in order for them to better serve their community. </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rPr>
      </w:pPr>
      <w:r>
        <w:rPr>
          <w:rFonts w:ascii="Arial" w:hAnsi="Arial"/>
          <w:rtl w:val="0"/>
          <w:lang w:val="en-US"/>
        </w:rPr>
        <w:t>Signature:</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   Date:</w:t>
      </w:r>
      <w:r>
        <w:rPr>
          <w:rFonts w:ascii="Arial" w:hAnsi="Arial" w:hint="default"/>
          <w:rtl w:val="0"/>
          <w:lang w:val="en-US"/>
        </w:rPr>
        <w:t>………………</w:t>
      </w:r>
    </w:p>
    <w:p>
      <w:pPr>
        <w:pStyle w:val="Body"/>
      </w:pPr>
      <w:r>
        <w:rPr>
          <w:rFonts w:ascii="Arial" w:cs="Arial" w:hAnsi="Arial" w:eastAsia="Arial"/>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228600</wp:posOffset>
                </wp:positionH>
                <wp:positionV relativeFrom="line">
                  <wp:posOffset>113029</wp:posOffset>
                </wp:positionV>
                <wp:extent cx="5657850" cy="8001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657850" cy="800100"/>
                        </a:xfrm>
                        <a:prstGeom prst="rect">
                          <a:avLst/>
                        </a:prstGeom>
                        <a:solidFill>
                          <a:srgbClr val="FFFFFF"/>
                        </a:solidFill>
                        <a:ln w="9525" cap="flat">
                          <a:solidFill>
                            <a:srgbClr val="000000"/>
                          </a:solidFill>
                          <a:prstDash val="solid"/>
                          <a:miter lim="800000"/>
                        </a:ln>
                        <a:effectLst/>
                      </wps:spPr>
                      <wps:txbx>
                        <w:txbxContent>
                          <w:p>
                            <w:pPr>
                              <w:pStyle w:val="Body"/>
                            </w:pPr>
                            <w:r>
                              <w:rPr>
                                <w:rFonts w:ascii="Arial" w:hAnsi="Arial"/>
                                <w:rtl w:val="0"/>
                                <w:lang w:val="en-US"/>
                              </w:rPr>
                              <w:t xml:space="preserve">Thank you.  You can cancel this declaration at any time by writing to JAEP. If you pay tax at the higher rate you can claim further tax relief in your Self-Assessment tax return.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8.0pt;margin-top:8.9pt;width:445.5pt;height:63.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lang w:val="en-US"/>
                        </w:rPr>
                        <w:t xml:space="preserve">Thank you.  You can cancel this declaration at any time by writing to JAEP. If you pay tax at the higher rate you can claim further tax relief in your Self-Assessment tax return. </w:t>
                      </w:r>
                    </w:p>
                  </w:txbxContent>
                </v:textbox>
                <w10:wrap type="none" side="bothSides" anchorx="text"/>
              </v:shape>
            </w:pict>
          </mc:Fallback>
        </mc:AlternateContent>
      </w:r>
    </w:p>
    <w:p>
      <w:pPr>
        <w:pStyle w:val="Plain Text"/>
        <w:jc w:val="both"/>
        <w:rPr>
          <w:rFonts w:ascii="Calibri" w:cs="Calibri" w:hAnsi="Calibri" w:eastAsia="Calibri"/>
          <w:sz w:val="22"/>
          <w:szCs w:val="22"/>
          <w:lang w:val="en-US"/>
        </w:rPr>
      </w:pPr>
    </w:p>
    <w:p>
      <w:pPr>
        <w:pStyle w:val="Plain Text"/>
        <w:jc w:val="both"/>
        <w:rPr>
          <w:rFonts w:ascii="Calibri" w:cs="Calibri" w:hAnsi="Calibri" w:eastAsia="Calibri"/>
          <w:sz w:val="22"/>
          <w:szCs w:val="22"/>
          <w:lang w:val="en-US"/>
        </w:rPr>
      </w:pPr>
    </w:p>
    <w:p>
      <w:pPr>
        <w:pStyle w:val="Plain Text"/>
        <w:jc w:val="both"/>
        <w:rPr>
          <w:rFonts w:ascii="Calibri" w:cs="Calibri" w:hAnsi="Calibri" w:eastAsia="Calibri"/>
          <w:sz w:val="22"/>
          <w:szCs w:val="22"/>
          <w:lang w:val="en-US"/>
        </w:rPr>
      </w:pPr>
    </w:p>
    <w:p>
      <w:pPr>
        <w:pStyle w:val="footer"/>
        <w:tabs>
          <w:tab w:val="right" w:pos="8280"/>
          <w:tab w:val="clear" w:pos="8306"/>
        </w:tabs>
        <w:rPr>
          <w:rFonts w:ascii="Arial" w:cs="Arial" w:hAnsi="Arial" w:eastAsia="Arial"/>
          <w:b w:val="0"/>
          <w:bCs w:val="0"/>
          <w:sz w:val="22"/>
          <w:szCs w:val="22"/>
        </w:rPr>
      </w:pPr>
    </w:p>
    <w:p>
      <w:pPr>
        <w:pStyle w:val="footer"/>
        <w:tabs>
          <w:tab w:val="right" w:pos="8280"/>
          <w:tab w:val="clear" w:pos="8306"/>
        </w:tabs>
        <w:rPr>
          <w:rFonts w:ascii="Arial" w:cs="Arial" w:hAnsi="Arial" w:eastAsia="Arial"/>
          <w:b w:val="0"/>
          <w:bCs w:val="0"/>
          <w:sz w:val="22"/>
          <w:szCs w:val="22"/>
        </w:rPr>
      </w:pPr>
      <w:r>
        <w:rPr>
          <w:rFonts w:ascii="Arial" w:hAnsi="Arial"/>
          <w:b w:val="0"/>
          <w:bCs w:val="0"/>
          <w:sz w:val="22"/>
          <w:szCs w:val="22"/>
          <w:rtl w:val="0"/>
          <w:lang w:val="en-US"/>
        </w:rPr>
        <w:t>Please return this form to: -</w:t>
      </w:r>
    </w:p>
    <w:p>
      <w:pPr>
        <w:pStyle w:val="footer"/>
        <w:tabs>
          <w:tab w:val="right" w:pos="8280"/>
          <w:tab w:val="clear" w:pos="8306"/>
        </w:tabs>
        <w:rPr>
          <w:rFonts w:ascii="Arial" w:cs="Arial" w:hAnsi="Arial" w:eastAsia="Arial"/>
          <w:b w:val="0"/>
          <w:bCs w:val="0"/>
          <w:sz w:val="22"/>
          <w:szCs w:val="22"/>
        </w:rPr>
      </w:pPr>
      <w:r>
        <w:rPr>
          <w:rFonts w:ascii="Arial" w:hAnsi="Arial"/>
          <w:b w:val="0"/>
          <w:bCs w:val="0"/>
          <w:sz w:val="22"/>
          <w:szCs w:val="22"/>
          <w:rtl w:val="0"/>
          <w:lang w:val="en-US"/>
        </w:rPr>
        <w:t xml:space="preserve">John Aves Education Project (JAEP), </w:t>
      </w:r>
    </w:p>
    <w:p>
      <w:pPr>
        <w:pStyle w:val="footer"/>
        <w:tabs>
          <w:tab w:val="right" w:pos="8280"/>
          <w:tab w:val="clear" w:pos="8306"/>
        </w:tabs>
        <w:rPr>
          <w:rFonts w:ascii="Arial" w:cs="Arial" w:hAnsi="Arial" w:eastAsia="Arial"/>
          <w:b w:val="0"/>
          <w:bCs w:val="0"/>
          <w:sz w:val="22"/>
          <w:szCs w:val="22"/>
        </w:rPr>
      </w:pPr>
      <w:r>
        <w:rPr>
          <w:rFonts w:ascii="Arial" w:hAnsi="Arial"/>
          <w:b w:val="0"/>
          <w:bCs w:val="0"/>
          <w:sz w:val="22"/>
          <w:szCs w:val="22"/>
          <w:rtl w:val="0"/>
          <w:lang w:val="en-US"/>
        </w:rPr>
        <w:t>4 Victoria Street</w:t>
      </w:r>
    </w:p>
    <w:p>
      <w:pPr>
        <w:pStyle w:val="footer"/>
        <w:tabs>
          <w:tab w:val="right" w:pos="8280"/>
          <w:tab w:val="clear" w:pos="8306"/>
        </w:tabs>
        <w:rPr>
          <w:rFonts w:ascii="Arial" w:cs="Arial" w:hAnsi="Arial" w:eastAsia="Arial"/>
          <w:b w:val="0"/>
          <w:bCs w:val="0"/>
          <w:sz w:val="22"/>
          <w:szCs w:val="22"/>
        </w:rPr>
      </w:pPr>
      <w:r>
        <w:rPr>
          <w:rFonts w:ascii="Arial" w:hAnsi="Arial"/>
          <w:b w:val="0"/>
          <w:bCs w:val="0"/>
          <w:sz w:val="22"/>
          <w:szCs w:val="22"/>
          <w:rtl w:val="0"/>
          <w:lang w:val="en-US"/>
        </w:rPr>
        <w:t>Norwich, NR1 3QX</w:t>
      </w:r>
    </w:p>
    <w:p>
      <w:pPr>
        <w:pStyle w:val="footer"/>
        <w:tabs>
          <w:tab w:val="right" w:pos="8280"/>
          <w:tab w:val="clear" w:pos="8306"/>
        </w:tabs>
        <w:rPr>
          <w:rFonts w:ascii="Arial" w:cs="Arial" w:hAnsi="Arial" w:eastAsia="Arial"/>
          <w:b w:val="0"/>
          <w:bCs w:val="0"/>
          <w:sz w:val="22"/>
          <w:szCs w:val="22"/>
        </w:rPr>
      </w:pPr>
    </w:p>
    <w:p>
      <w:pPr>
        <w:pStyle w:val="Body"/>
      </w:pPr>
      <w:r>
        <w:rPr>
          <w:rFonts w:ascii="Arial" w:hAnsi="Arial"/>
          <w:sz w:val="22"/>
          <w:szCs w:val="22"/>
          <w:rtl w:val="0"/>
          <w:lang w:val="en-US"/>
        </w:rPr>
        <w:t>Or send by email to info@jaep.org.uk</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ection Head">
    <w:name w:val="Section Head"/>
    <w:next w:val="Section Head"/>
    <w:pPr>
      <w:keepNext w:val="1"/>
      <w:keepLines w:val="0"/>
      <w:pageBreakBefore w:val="0"/>
      <w:widowControl w:val="1"/>
      <w:shd w:val="clear" w:color="auto" w:fill="auto"/>
      <w:suppressAutoHyphens w:val="0"/>
      <w:bidi w:val="0"/>
      <w:spacing w:before="240" w:after="24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inside address">
    <w:name w:val="inside address"/>
    <w:next w:val="inside address"/>
    <w:pPr>
      <w:keepNext w:val="1"/>
      <w:keepLines w:val="1"/>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footer">
    <w:name w:val="footer"/>
    <w:next w:val="footer"/>
    <w:pPr>
      <w:keepNext w:val="1"/>
      <w:keepLines w:val="0"/>
      <w:pageBreakBefore w:val="0"/>
      <w:widowControl w:val="1"/>
      <w:shd w:val="clear" w:color="auto" w:fill="auto"/>
      <w:tabs>
        <w:tab w:val="center" w:pos="4153"/>
        <w:tab w:val="right" w:pos="8306"/>
      </w:tabs>
      <w:suppressAutoHyphens w:val="0"/>
      <w:bidi w:val="0"/>
      <w:spacing w:before="120" w:after="12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